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6D16" w14:textId="0D4EF558" w:rsidR="00F817AB" w:rsidRPr="00736B97" w:rsidRDefault="00F817AB" w:rsidP="00F817AB">
      <w:pPr>
        <w:pStyle w:val="Kopfzeile"/>
      </w:pPr>
      <w:r w:rsidRPr="00C46474">
        <w:t xml:space="preserve">Ausbildungsauftrag </w:t>
      </w:r>
      <w:r w:rsidR="00E30E7F">
        <w:t xml:space="preserve">für das </w:t>
      </w:r>
      <w:r w:rsidR="00F8315F">
        <w:t>Lehramt Grundschule für das Fachmodul Mathematik</w:t>
      </w:r>
      <w:r w:rsidR="00C46474">
        <w:t xml:space="preserve"> </w:t>
      </w:r>
      <w:r>
        <w:t xml:space="preserve">zum </w:t>
      </w:r>
      <w:r w:rsidR="00F8315F">
        <w:rPr>
          <w:i/>
        </w:rPr>
        <w:t>01.0</w:t>
      </w:r>
      <w:r w:rsidR="00E77ED4">
        <w:rPr>
          <w:i/>
        </w:rPr>
        <w:t>2</w:t>
      </w:r>
      <w:r w:rsidR="00F8315F">
        <w:rPr>
          <w:i/>
        </w:rPr>
        <w:t>.202</w:t>
      </w:r>
      <w:r w:rsidR="00E77ED4">
        <w:rPr>
          <w:i/>
        </w:rPr>
        <w:t>6</w:t>
      </w:r>
    </w:p>
    <w:p w14:paraId="77B61ABF" w14:textId="77777777" w:rsidR="003A274B" w:rsidRDefault="003A274B">
      <w:pPr>
        <w:widowControl/>
      </w:pPr>
    </w:p>
    <w:p w14:paraId="59F76F6C" w14:textId="77777777" w:rsidR="00F817AB" w:rsidRDefault="00F817AB">
      <w:pPr>
        <w:widowControl/>
      </w:pPr>
    </w:p>
    <w:p w14:paraId="77B61AC0" w14:textId="4580DDF4" w:rsidR="00F905A1" w:rsidRDefault="00550159" w:rsidP="00F905A1">
      <w:pPr>
        <w:pStyle w:val="berschrift1"/>
      </w:pPr>
      <w:r w:rsidRPr="00F905A1">
        <w:t xml:space="preserve">Aufgabenbereiche </w:t>
      </w:r>
      <w:r w:rsidR="00F905A1">
        <w:t>und Anforderungen</w:t>
      </w:r>
      <w:r w:rsidR="00C62168">
        <w:t xml:space="preserve"> </w:t>
      </w:r>
    </w:p>
    <w:p w14:paraId="77B61AC1" w14:textId="4D99F4F8" w:rsidR="00FF2059" w:rsidRPr="00F905A1" w:rsidRDefault="00F905A1" w:rsidP="00F905A1">
      <w:pPr>
        <w:pStyle w:val="berschrift1"/>
      </w:pPr>
      <w:r>
        <w:t>Ausbildungsbeauftrag</w:t>
      </w:r>
      <w:r w:rsidR="0020530D">
        <w:t>t</w:t>
      </w:r>
      <w:r>
        <w:t>e an den Studienseminaren</w:t>
      </w:r>
    </w:p>
    <w:p w14:paraId="77B61AC2" w14:textId="77777777" w:rsidR="00550159" w:rsidRDefault="00550159" w:rsidP="00550159">
      <w:pPr>
        <w:widowControl/>
        <w:suppressAutoHyphens w:val="0"/>
      </w:pPr>
    </w:p>
    <w:p w14:paraId="77B61ACA" w14:textId="77777777" w:rsidR="00F905A1" w:rsidRDefault="00F905A1" w:rsidP="00550159">
      <w:pPr>
        <w:widowControl/>
        <w:suppressAutoHyphens w:val="0"/>
        <w:rPr>
          <w:sz w:val="20"/>
        </w:rPr>
      </w:pPr>
    </w:p>
    <w:p w14:paraId="77B61ACB" w14:textId="77777777" w:rsidR="00550159" w:rsidRPr="00F6593D" w:rsidRDefault="00F905A1" w:rsidP="00550159">
      <w:pPr>
        <w:widowControl/>
        <w:suppressAutoHyphens w:val="0"/>
      </w:pPr>
      <w:r>
        <w:t>Zu den Ausbildungsa</w:t>
      </w:r>
      <w:r w:rsidR="00F6593D">
        <w:t>ufgaben</w:t>
      </w:r>
      <w:r w:rsidR="00550159" w:rsidRPr="00F6593D">
        <w:t xml:space="preserve"> gehört:</w:t>
      </w:r>
    </w:p>
    <w:p w14:paraId="77B61ACC" w14:textId="325AB2B8" w:rsidR="00550159" w:rsidRDefault="00550159" w:rsidP="00F6593D">
      <w:pPr>
        <w:pStyle w:val="Listenabsatz"/>
        <w:widowControl/>
        <w:numPr>
          <w:ilvl w:val="0"/>
          <w:numId w:val="11"/>
        </w:numPr>
        <w:suppressAutoHyphens w:val="0"/>
      </w:pPr>
      <w:r w:rsidRPr="00F6593D">
        <w:t>Gestaltung der Modulsitzungen nach erwachsenenpädagogischen Gesichtspunkten</w:t>
      </w:r>
    </w:p>
    <w:p w14:paraId="2EDEBF39" w14:textId="5307C836" w:rsidR="00C62168" w:rsidRPr="00F6593D" w:rsidRDefault="00C62168" w:rsidP="00F6593D">
      <w:pPr>
        <w:pStyle w:val="Listenabsatz"/>
        <w:widowControl/>
        <w:numPr>
          <w:ilvl w:val="0"/>
          <w:numId w:val="11"/>
        </w:numPr>
        <w:suppressAutoHyphens w:val="0"/>
      </w:pPr>
      <w:r>
        <w:t>Eigene Unterrichtspraxis als Hospitationsangebot</w:t>
      </w:r>
    </w:p>
    <w:p w14:paraId="77B61ACD" w14:textId="7089CC75" w:rsidR="00550159" w:rsidRPr="00F6593D" w:rsidRDefault="00550159" w:rsidP="00F6593D">
      <w:pPr>
        <w:pStyle w:val="Listenabsatz"/>
        <w:widowControl/>
        <w:numPr>
          <w:ilvl w:val="0"/>
          <w:numId w:val="11"/>
        </w:numPr>
        <w:suppressAutoHyphens w:val="0"/>
      </w:pPr>
      <w:r w:rsidRPr="00F6593D">
        <w:t>Unterrichtsbes</w:t>
      </w:r>
      <w:r w:rsidR="009623E2">
        <w:t>uche mit anschließender Beratung</w:t>
      </w:r>
    </w:p>
    <w:p w14:paraId="77B61ACE" w14:textId="388682B6" w:rsidR="00550159" w:rsidRPr="00F6593D" w:rsidRDefault="00550159" w:rsidP="00F6593D">
      <w:pPr>
        <w:pStyle w:val="Listenabsatz"/>
        <w:widowControl/>
        <w:numPr>
          <w:ilvl w:val="0"/>
          <w:numId w:val="11"/>
        </w:numPr>
        <w:suppressAutoHyphens w:val="0"/>
      </w:pPr>
      <w:r w:rsidRPr="00F6593D">
        <w:t>Bewertung der Modulleistungen der Lehrkräfte im Vorbereitungsdienst</w:t>
      </w:r>
      <w:r w:rsidR="005036DD">
        <w:t xml:space="preserve"> (LiV)</w:t>
      </w:r>
    </w:p>
    <w:p w14:paraId="77B61AD0" w14:textId="511F58E2" w:rsidR="00550159" w:rsidRPr="00F6593D" w:rsidRDefault="00C62168" w:rsidP="00F6593D">
      <w:pPr>
        <w:pStyle w:val="Listenabsatz"/>
        <w:widowControl/>
        <w:numPr>
          <w:ilvl w:val="0"/>
          <w:numId w:val="11"/>
        </w:numPr>
        <w:suppressAutoHyphens w:val="0"/>
      </w:pPr>
      <w:r>
        <w:t>Mitwirkung bei</w:t>
      </w:r>
      <w:r w:rsidR="00F6593D" w:rsidRPr="00F6593D">
        <w:t xml:space="preserve"> Zweiten Staatsprüfung</w:t>
      </w:r>
      <w:r>
        <w:t>en</w:t>
      </w:r>
    </w:p>
    <w:p w14:paraId="77B61AD1" w14:textId="77777777" w:rsidR="00F6593D" w:rsidRPr="00F6593D" w:rsidRDefault="00F6593D" w:rsidP="00F6593D">
      <w:pPr>
        <w:pStyle w:val="Listenabsatz"/>
        <w:widowControl/>
        <w:numPr>
          <w:ilvl w:val="0"/>
          <w:numId w:val="11"/>
        </w:numPr>
        <w:suppressAutoHyphens w:val="0"/>
      </w:pPr>
      <w:r w:rsidRPr="00F6593D">
        <w:t>Teilnahme an den Vollversammlungen der Ausbildungskräfte des Studienseminars</w:t>
      </w:r>
    </w:p>
    <w:p w14:paraId="77B61AD2" w14:textId="77777777" w:rsidR="00F6593D" w:rsidRDefault="00F6593D" w:rsidP="00F6593D">
      <w:pPr>
        <w:pStyle w:val="Listenabsatz"/>
        <w:widowControl/>
        <w:numPr>
          <w:ilvl w:val="0"/>
          <w:numId w:val="11"/>
        </w:numPr>
        <w:suppressAutoHyphens w:val="0"/>
      </w:pPr>
      <w:r w:rsidRPr="00F6593D">
        <w:t>Kooperation mit den Mentorinnen und Mentoren</w:t>
      </w:r>
    </w:p>
    <w:p w14:paraId="77B61AD3" w14:textId="77777777" w:rsidR="00F6593D" w:rsidRDefault="00F6593D" w:rsidP="00F6593D">
      <w:pPr>
        <w:widowControl/>
        <w:suppressAutoHyphens w:val="0"/>
      </w:pPr>
    </w:p>
    <w:p w14:paraId="77B61AD5" w14:textId="529BAB89" w:rsidR="00F6593D" w:rsidRDefault="00F905A1" w:rsidP="00F6593D">
      <w:pPr>
        <w:widowControl/>
        <w:suppressAutoHyphens w:val="0"/>
      </w:pPr>
      <w:r>
        <w:t xml:space="preserve">Von den </w:t>
      </w:r>
      <w:r w:rsidR="00E61E5C">
        <w:t xml:space="preserve">Bewerberinnen </w:t>
      </w:r>
      <w:r w:rsidR="0068642C">
        <w:t>und</w:t>
      </w:r>
      <w:r w:rsidR="00E61E5C">
        <w:t xml:space="preserve"> </w:t>
      </w:r>
      <w:r>
        <w:t>Bewerber</w:t>
      </w:r>
      <w:r w:rsidR="00C62168">
        <w:t>n</w:t>
      </w:r>
      <w:r w:rsidR="00F6593D">
        <w:t xml:space="preserve"> wird</w:t>
      </w:r>
      <w:r w:rsidR="0006376E">
        <w:t xml:space="preserve"> vorausgesetzt</w:t>
      </w:r>
      <w:r>
        <w:t>:</w:t>
      </w:r>
    </w:p>
    <w:p w14:paraId="77B61AD7" w14:textId="58B97CA6" w:rsidR="00F6593D" w:rsidRDefault="001775D9" w:rsidP="00F6593D">
      <w:pPr>
        <w:pStyle w:val="Listenabsatz"/>
        <w:widowControl/>
        <w:numPr>
          <w:ilvl w:val="0"/>
          <w:numId w:val="12"/>
        </w:numPr>
        <w:suppressAutoHyphens w:val="0"/>
      </w:pPr>
      <w:r>
        <w:t xml:space="preserve">Grundsätzlich dreijährige </w:t>
      </w:r>
      <w:r w:rsidR="00F6593D">
        <w:t>Unterricht</w:t>
      </w:r>
      <w:r w:rsidR="003F7118">
        <w:t>serfahrungen</w:t>
      </w:r>
      <w:r w:rsidR="00F6593D">
        <w:t xml:space="preserve"> i</w:t>
      </w:r>
      <w:r w:rsidR="00F8315F">
        <w:t>m Lehramt Grundschule und dem Fach Mathematik</w:t>
      </w:r>
    </w:p>
    <w:p w14:paraId="77B61AD9" w14:textId="77777777" w:rsidR="00F6593D" w:rsidRDefault="00F6593D" w:rsidP="00F6593D">
      <w:pPr>
        <w:pStyle w:val="Listenabsatz"/>
        <w:widowControl/>
        <w:numPr>
          <w:ilvl w:val="0"/>
          <w:numId w:val="12"/>
        </w:numPr>
        <w:suppressAutoHyphens w:val="0"/>
      </w:pPr>
      <w:r>
        <w:t xml:space="preserve">Fundierte fachdidaktische Kompetenz im entsprechenden Fach bzw. der entsprechenden Fachrichtung </w:t>
      </w:r>
    </w:p>
    <w:p w14:paraId="246093F1" w14:textId="51128B6C" w:rsidR="0006376E" w:rsidRDefault="0006376E" w:rsidP="0006376E">
      <w:pPr>
        <w:pStyle w:val="Listenabsatz"/>
        <w:widowControl/>
        <w:numPr>
          <w:ilvl w:val="0"/>
          <w:numId w:val="12"/>
        </w:numPr>
        <w:suppressAutoHyphens w:val="0"/>
      </w:pPr>
      <w:r>
        <w:t xml:space="preserve">Fundierte </w:t>
      </w:r>
      <w:r w:rsidR="00D87AF9">
        <w:t>allgemein</w:t>
      </w:r>
      <w:r>
        <w:t>pädagogische Kompetenzen</w:t>
      </w:r>
    </w:p>
    <w:p w14:paraId="58204D02" w14:textId="0ED46341" w:rsidR="00C671A8" w:rsidRDefault="00C671A8" w:rsidP="00C671A8">
      <w:pPr>
        <w:pStyle w:val="Listenabsatz"/>
        <w:widowControl/>
        <w:numPr>
          <w:ilvl w:val="0"/>
          <w:numId w:val="12"/>
        </w:numPr>
        <w:suppressAutoHyphens w:val="0"/>
      </w:pPr>
      <w:r>
        <w:t>Teilnahme an fachlichen und pädagogischen Fortbildungen</w:t>
      </w:r>
    </w:p>
    <w:p w14:paraId="537CA7A0" w14:textId="77777777" w:rsidR="0006376E" w:rsidRDefault="0006376E" w:rsidP="0006376E">
      <w:pPr>
        <w:widowControl/>
        <w:suppressAutoHyphens w:val="0"/>
      </w:pPr>
    </w:p>
    <w:p w14:paraId="4399BBD6" w14:textId="7BC7E25F" w:rsidR="0006376E" w:rsidRDefault="0006376E" w:rsidP="0006376E">
      <w:pPr>
        <w:widowControl/>
        <w:suppressAutoHyphens w:val="0"/>
      </w:pPr>
      <w:r>
        <w:t>Wünschenswert sind:</w:t>
      </w:r>
    </w:p>
    <w:p w14:paraId="3C93EDAE" w14:textId="77777777" w:rsidR="0006376E" w:rsidRDefault="0006376E" w:rsidP="0006376E">
      <w:pPr>
        <w:pStyle w:val="Listenabsatz"/>
        <w:widowControl/>
        <w:numPr>
          <w:ilvl w:val="0"/>
          <w:numId w:val="12"/>
        </w:numPr>
        <w:suppressAutoHyphens w:val="0"/>
      </w:pPr>
      <w:r>
        <w:t>Mehrjährige Berufserfahrung im entsprechenden Lehramt</w:t>
      </w:r>
    </w:p>
    <w:p w14:paraId="77B61ADC" w14:textId="60C398B9" w:rsidR="00F6593D" w:rsidRDefault="00F6593D" w:rsidP="00F6593D">
      <w:pPr>
        <w:pStyle w:val="Listenabsatz"/>
        <w:widowControl/>
        <w:numPr>
          <w:ilvl w:val="0"/>
          <w:numId w:val="12"/>
        </w:numPr>
        <w:suppressAutoHyphens w:val="0"/>
      </w:pPr>
      <w:r>
        <w:t>Erfahrung</w:t>
      </w:r>
      <w:r w:rsidR="00C62168">
        <w:t>en</w:t>
      </w:r>
      <w:r>
        <w:t xml:space="preserve"> als Mentorin oder Mentor</w:t>
      </w:r>
    </w:p>
    <w:p w14:paraId="4FFEB72F" w14:textId="12F7D403" w:rsidR="00C671A8" w:rsidRDefault="00C671A8" w:rsidP="00C671A8">
      <w:pPr>
        <w:pStyle w:val="Listenabsatz"/>
        <w:widowControl/>
        <w:numPr>
          <w:ilvl w:val="0"/>
          <w:numId w:val="12"/>
        </w:numPr>
        <w:suppressAutoHyphens w:val="0"/>
      </w:pPr>
      <w:r>
        <w:t>Sicherer und didaktisch fundierter Umgang mit aktuellen Medien</w:t>
      </w:r>
    </w:p>
    <w:p w14:paraId="77B61ADD" w14:textId="06B06BD5" w:rsidR="00F6593D" w:rsidRDefault="00C671A8" w:rsidP="00F6593D">
      <w:pPr>
        <w:pStyle w:val="Listenabsatz"/>
        <w:widowControl/>
        <w:numPr>
          <w:ilvl w:val="0"/>
          <w:numId w:val="12"/>
        </w:numPr>
        <w:suppressAutoHyphens w:val="0"/>
      </w:pPr>
      <w:r>
        <w:t xml:space="preserve">Erfahrungen in der </w:t>
      </w:r>
      <w:r w:rsidR="00F6593D">
        <w:t>Kooperation mit den an der Ausbildung d</w:t>
      </w:r>
      <w:r>
        <w:t>er Lehrkräfte</w:t>
      </w:r>
      <w:r w:rsidR="00F6593D">
        <w:t xml:space="preserve"> beteiligten Personen und Institutionen</w:t>
      </w:r>
    </w:p>
    <w:p w14:paraId="77B61ADF" w14:textId="0E9BBC7C" w:rsidR="00F6593D" w:rsidRPr="001A79A6" w:rsidRDefault="003F7118" w:rsidP="00F6593D">
      <w:pPr>
        <w:pStyle w:val="Listenabsatz"/>
        <w:widowControl/>
        <w:numPr>
          <w:ilvl w:val="0"/>
          <w:numId w:val="12"/>
        </w:numPr>
        <w:suppressAutoHyphens w:val="0"/>
      </w:pPr>
      <w:r w:rsidRPr="001A79A6">
        <w:t>Erfahrung</w:t>
      </w:r>
      <w:r w:rsidR="00C62168" w:rsidRPr="001A79A6">
        <w:t>en</w:t>
      </w:r>
      <w:r w:rsidRPr="001A79A6">
        <w:t xml:space="preserve"> in</w:t>
      </w:r>
      <w:r w:rsidR="00F6593D" w:rsidRPr="001A79A6">
        <w:t xml:space="preserve"> der Schulentwicklung</w:t>
      </w:r>
      <w:r w:rsidRPr="001A79A6">
        <w:t>sarbeit</w:t>
      </w:r>
    </w:p>
    <w:p w14:paraId="4937817E" w14:textId="5CDA02D5" w:rsidR="0020530D" w:rsidRDefault="0020530D" w:rsidP="00F6593D">
      <w:pPr>
        <w:pStyle w:val="Listenabsatz"/>
        <w:widowControl/>
        <w:numPr>
          <w:ilvl w:val="0"/>
          <w:numId w:val="12"/>
        </w:numPr>
        <w:suppressAutoHyphens w:val="0"/>
      </w:pPr>
      <w:r>
        <w:t>Genderkompetenz</w:t>
      </w:r>
    </w:p>
    <w:p w14:paraId="11224ED0" w14:textId="078FAB47" w:rsidR="009170A4" w:rsidRDefault="00C20F1C" w:rsidP="00F6593D">
      <w:pPr>
        <w:pStyle w:val="Listenabsatz"/>
        <w:widowControl/>
        <w:numPr>
          <w:ilvl w:val="0"/>
          <w:numId w:val="12"/>
        </w:numPr>
        <w:suppressAutoHyphens w:val="0"/>
      </w:pPr>
      <w:r>
        <w:t>Weitere Fächer wären wünschenswert: Sachunterricht</w:t>
      </w:r>
      <w:r w:rsidR="00E77ED4">
        <w:t xml:space="preserve">, </w:t>
      </w:r>
      <w:r>
        <w:t>Englisch</w:t>
      </w:r>
      <w:r w:rsidR="00E77ED4">
        <w:t>, Ethik, Kunst oder Musik</w:t>
      </w:r>
    </w:p>
    <w:p w14:paraId="6706F217" w14:textId="3727E676" w:rsidR="009170A4" w:rsidRDefault="00813228" w:rsidP="00F6593D">
      <w:pPr>
        <w:pStyle w:val="Listenabsatz"/>
        <w:widowControl/>
        <w:numPr>
          <w:ilvl w:val="0"/>
          <w:numId w:val="12"/>
        </w:numPr>
        <w:suppressAutoHyphens w:val="0"/>
      </w:pPr>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091684B8" w14:textId="77777777" w:rsidR="007B0DA8" w:rsidRDefault="007B0DA8" w:rsidP="00F6593D">
      <w:pPr>
        <w:widowControl/>
        <w:suppressAutoHyphens w:val="0"/>
      </w:pPr>
    </w:p>
    <w:p w14:paraId="045FF768" w14:textId="77777777" w:rsidR="0006376E" w:rsidRDefault="0006376E" w:rsidP="00F6593D">
      <w:pPr>
        <w:widowControl/>
        <w:suppressAutoHyphens w:val="0"/>
      </w:pPr>
    </w:p>
    <w:tbl>
      <w:tblPr>
        <w:tblStyle w:val="Tabellenraster"/>
        <w:tblW w:w="0" w:type="auto"/>
        <w:tblInd w:w="6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789"/>
      </w:tblGrid>
      <w:tr w:rsidR="007B0DA8" w:rsidRPr="00D9136C" w14:paraId="0E3E1814" w14:textId="77777777" w:rsidTr="007B0DA8">
        <w:tc>
          <w:tcPr>
            <w:tcW w:w="8789" w:type="dxa"/>
          </w:tcPr>
          <w:p w14:paraId="0758ADEB" w14:textId="77777777" w:rsidR="007B0DA8" w:rsidRPr="00D9136C" w:rsidRDefault="007B0DA8" w:rsidP="007B0DA8">
            <w:pPr>
              <w:pStyle w:val="berschrift3"/>
              <w:spacing w:after="120"/>
              <w:ind w:left="34"/>
              <w:rPr>
                <w:sz w:val="18"/>
              </w:rPr>
            </w:pPr>
            <w:r w:rsidRPr="00D9136C">
              <w:rPr>
                <w:sz w:val="18"/>
              </w:rPr>
              <w:lastRenderedPageBreak/>
              <w:t>Rechtsgrundlage</w:t>
            </w:r>
          </w:p>
          <w:p w14:paraId="00410B87" w14:textId="302856D3" w:rsidR="00D9136C" w:rsidRPr="00D9136C" w:rsidRDefault="00D9136C" w:rsidP="00D9136C">
            <w:pPr>
              <w:widowControl/>
              <w:suppressAutoHyphens w:val="0"/>
              <w:autoSpaceDE w:val="0"/>
              <w:autoSpaceDN w:val="0"/>
              <w:adjustRightInd w:val="0"/>
              <w:rPr>
                <w:rFonts w:ascii="DejaVuSansCondensed-Bold" w:eastAsiaTheme="minorHAnsi" w:hAnsi="DejaVuSansCondensed-Bold" w:cs="DejaVuSansCondensed-Bold"/>
                <w:b/>
                <w:bCs/>
                <w:color w:val="auto"/>
                <w:sz w:val="16"/>
                <w:lang w:eastAsia="en-US"/>
              </w:rPr>
            </w:pPr>
            <w:r w:rsidRPr="00D9136C">
              <w:rPr>
                <w:rFonts w:ascii="DejaVuSansCondensed-Bold" w:eastAsiaTheme="minorHAnsi" w:hAnsi="DejaVuSansCondensed-Bold" w:cs="DejaVuSansCondensed-Bold"/>
                <w:b/>
                <w:bCs/>
                <w:color w:val="auto"/>
                <w:sz w:val="16"/>
                <w:lang w:eastAsia="en-US"/>
              </w:rPr>
              <w:t xml:space="preserve">§ 4 </w:t>
            </w:r>
            <w:proofErr w:type="spellStart"/>
            <w:r w:rsidRPr="00D9136C">
              <w:rPr>
                <w:rFonts w:ascii="DejaVuSansCondensed-Bold" w:eastAsiaTheme="minorHAnsi" w:hAnsi="DejaVuSansCondensed-Bold" w:cs="DejaVuSansCondensed-Bold"/>
                <w:b/>
                <w:bCs/>
                <w:color w:val="auto"/>
                <w:sz w:val="16"/>
                <w:lang w:eastAsia="en-US"/>
              </w:rPr>
              <w:t>HLbGDV</w:t>
            </w:r>
            <w:proofErr w:type="spellEnd"/>
            <w:r w:rsidRPr="00D9136C">
              <w:rPr>
                <w:rFonts w:ascii="DejaVuSansCondensed-Bold" w:eastAsiaTheme="minorHAnsi" w:hAnsi="DejaVuSansCondensed-Bold" w:cs="DejaVuSansCondensed-Bold"/>
                <w:b/>
                <w:bCs/>
                <w:color w:val="auto"/>
                <w:sz w:val="16"/>
                <w:lang w:eastAsia="en-US"/>
              </w:rPr>
              <w:t xml:space="preserve"> Rechtsstellung der hauptamtlichen Ausbilderinnen und Ausbilder, der Ausbildungsbeauftragten sowie der Mentorinnen und Mentoren</w:t>
            </w:r>
          </w:p>
          <w:p w14:paraId="0E32AFDE" w14:textId="77777777" w:rsidR="00D9136C" w:rsidRPr="00D9136C" w:rsidRDefault="00D9136C" w:rsidP="00D9136C">
            <w:pPr>
              <w:widowControl/>
              <w:suppressAutoHyphens w:val="0"/>
              <w:autoSpaceDE w:val="0"/>
              <w:autoSpaceDN w:val="0"/>
              <w:adjustRightInd w:val="0"/>
              <w:rPr>
                <w:rFonts w:ascii="DejaVuSansCondensed-Bold" w:eastAsiaTheme="minorHAnsi" w:hAnsi="DejaVuSansCondensed-Bold" w:cs="DejaVuSansCondensed-Bold"/>
                <w:b/>
                <w:bCs/>
                <w:color w:val="auto"/>
                <w:sz w:val="16"/>
                <w:lang w:eastAsia="en-US"/>
              </w:rPr>
            </w:pPr>
          </w:p>
          <w:p w14:paraId="5A63EF9E" w14:textId="77777777" w:rsidR="00D9136C" w:rsidRPr="00D9136C" w:rsidRDefault="00D9136C" w:rsidP="00D9136C">
            <w:pPr>
              <w:widowControl/>
              <w:suppressAutoHyphens w:val="0"/>
              <w:autoSpaceDE w:val="0"/>
              <w:autoSpaceDN w:val="0"/>
              <w:adjustRightInd w:val="0"/>
              <w:rPr>
                <w:rFonts w:ascii="DejaVuSansCondensed" w:eastAsiaTheme="minorHAnsi" w:hAnsi="DejaVuSansCondensed" w:cs="DejaVuSansCondensed"/>
                <w:color w:val="auto"/>
                <w:sz w:val="16"/>
                <w:lang w:eastAsia="en-US"/>
              </w:rPr>
            </w:pPr>
            <w:r w:rsidRPr="00D9136C">
              <w:rPr>
                <w:rFonts w:ascii="DejaVuSansCondensed" w:eastAsiaTheme="minorHAnsi" w:hAnsi="DejaVuSansCondensed" w:cs="DejaVuSansCondensed"/>
                <w:color w:val="auto"/>
                <w:sz w:val="16"/>
                <w:lang w:eastAsia="en-US"/>
              </w:rPr>
              <w:t>(1) Hauptamtliche Ausbilderinnen und Ausbilder werden neben der Tätigkeit in der Ausbildung im Rahmen des pädagogischen Vorbereitungsdienstes als Lehrkräfte zur Unterrichtstätigkeit in Schulen herangezogen und führen Fortbildungsveranstaltungen für Lehrkräfte, andere Ausbilderinnen und Ausbilder sowie Ausbildungsbeauftragte durch. Ihnen dürfen in ihrer Einsatzschule Aufgaben über ihre Unterrichtstätigkeit hinaus nur im Einvernehmen mit der Leiterin oder dem Leiter des jeweiligen Studienseminars übertragen werden. Den Ausbildungsaufgaben ist grundsätzlich der Vorrang einzuräumen. Zum Zweck der Unterrichtstätigkeit werden die Ausbilderinnen und Ausbilder an eine oder mehrere Schulen abgeordnet.</w:t>
            </w:r>
          </w:p>
          <w:p w14:paraId="46EC555E" w14:textId="77777777" w:rsidR="00D9136C" w:rsidRPr="00D9136C" w:rsidRDefault="00D9136C" w:rsidP="00D9136C">
            <w:pPr>
              <w:widowControl/>
              <w:suppressAutoHyphens w:val="0"/>
              <w:autoSpaceDE w:val="0"/>
              <w:autoSpaceDN w:val="0"/>
              <w:adjustRightInd w:val="0"/>
              <w:rPr>
                <w:rFonts w:ascii="DejaVuSansCondensed" w:eastAsiaTheme="minorHAnsi" w:hAnsi="DejaVuSansCondensed" w:cs="DejaVuSansCondensed"/>
                <w:color w:val="auto"/>
                <w:sz w:val="16"/>
                <w:lang w:eastAsia="en-US"/>
              </w:rPr>
            </w:pPr>
            <w:r w:rsidRPr="00D9136C">
              <w:rPr>
                <w:rFonts w:ascii="DejaVuSansCondensed" w:eastAsiaTheme="minorHAnsi" w:hAnsi="DejaVuSansCondensed" w:cs="DejaVuSansCondensed"/>
                <w:color w:val="auto"/>
                <w:sz w:val="16"/>
                <w:lang w:eastAsia="en-US"/>
              </w:rPr>
              <w:t>(2) Bei Bedarf beauftragt die Hessische Lehrkräfteakademie auf Antrag der Leiterin oder des Leiters des Studienseminars und im Einvernehmen mit dem für die Stammschule zuständigen Staatlichen Schulamt Lehrkräfte oder andere fachkundige Personen als Ausbildungsbeauftragte mit inhaltlich und zeitlich begrenzten Ausbildungsaufgaben. Sie werden im Umfang der Ausbildungsverpflichtung an das Studienseminar abgeordnet. Hinsichtlich ihrer Aufgaben, Rechte und Pflichten stehen sie im Rahmen ihres Ausbildungsauftrages den hauptamtlichen Ausbilderinnen und Ausbildern gleich. Die Anrechnung auf die Pflichtstunden der als Ausbildungsbeauftragte tätigen Lehrkräfte ergibt sich im Einzelfall aus der inhaltlichen und zeitlichen Begrenzung der jeweils übertragenen Ausbildungsaufgaben. Für Ausbildungsbeauftragte gilt im Übrigen Abs. 1 entsprechend.</w:t>
            </w:r>
          </w:p>
          <w:p w14:paraId="7393DE9F" w14:textId="77777777" w:rsidR="00D9136C" w:rsidRPr="00D9136C" w:rsidRDefault="00D9136C" w:rsidP="00D9136C">
            <w:pPr>
              <w:widowControl/>
              <w:suppressAutoHyphens w:val="0"/>
              <w:autoSpaceDE w:val="0"/>
              <w:autoSpaceDN w:val="0"/>
              <w:adjustRightInd w:val="0"/>
              <w:rPr>
                <w:rFonts w:ascii="DejaVuSansCondensed" w:eastAsiaTheme="minorHAnsi" w:hAnsi="DejaVuSansCondensed" w:cs="DejaVuSansCondensed"/>
                <w:color w:val="auto"/>
                <w:sz w:val="16"/>
                <w:lang w:eastAsia="en-US"/>
              </w:rPr>
            </w:pPr>
            <w:r w:rsidRPr="00D9136C">
              <w:rPr>
                <w:rFonts w:ascii="DejaVuSansCondensed" w:eastAsiaTheme="minorHAnsi" w:hAnsi="DejaVuSansCondensed" w:cs="DejaVuSansCondensed"/>
                <w:color w:val="auto"/>
                <w:sz w:val="16"/>
                <w:lang w:eastAsia="en-US"/>
              </w:rPr>
              <w:t>(3) Auf Vorschlag der Lehrkraft im Vorbereitungsdienst bestimmt die Leitung der Ausbildungsschule</w:t>
            </w:r>
          </w:p>
          <w:p w14:paraId="0AD0740C" w14:textId="77777777" w:rsidR="00D9136C" w:rsidRPr="00D9136C" w:rsidRDefault="00D9136C" w:rsidP="00D9136C">
            <w:pPr>
              <w:widowControl/>
              <w:suppressAutoHyphens w:val="0"/>
              <w:autoSpaceDE w:val="0"/>
              <w:autoSpaceDN w:val="0"/>
              <w:adjustRightInd w:val="0"/>
              <w:rPr>
                <w:rFonts w:ascii="DejaVuSansCondensed" w:eastAsiaTheme="minorHAnsi" w:hAnsi="DejaVuSansCondensed" w:cs="DejaVuSansCondensed"/>
                <w:color w:val="auto"/>
                <w:sz w:val="16"/>
                <w:lang w:eastAsia="en-US"/>
              </w:rPr>
            </w:pPr>
            <w:r w:rsidRPr="00D9136C">
              <w:rPr>
                <w:rFonts w:ascii="DejaVuSansCondensed" w:eastAsiaTheme="minorHAnsi" w:hAnsi="DejaVuSansCondensed" w:cs="DejaVuSansCondensed"/>
                <w:color w:val="auto"/>
                <w:sz w:val="16"/>
                <w:lang w:eastAsia="en-US"/>
              </w:rPr>
              <w:t>im Benehmen mit der Leiterin oder dem Leiter des Studienseminars für die jeweiligen Unterrichtsfächer oder Fachrichtungen für mindestens ein Halbjahr eine anleitende Lehrkraft als Mentorin oder Mentor. Hauptamtliche Ausbilderinnen und Ausbilder sowie Ausbildungsbeauftragte können im begründeten Ausnahmefall als Lehrkräfte an ihrer Einsatzschule zugleich Mentorinnen und Mentoren sein. Die Entscheidung trifft die Leiterin oder der Leiter des Studienseminars.</w:t>
            </w:r>
          </w:p>
          <w:p w14:paraId="54F676F2" w14:textId="23188F60" w:rsidR="007B0DA8" w:rsidRPr="00D9136C" w:rsidRDefault="007B0DA8" w:rsidP="007B0DA8">
            <w:pPr>
              <w:widowControl/>
              <w:suppressAutoHyphens w:val="0"/>
              <w:spacing w:after="120"/>
              <w:ind w:left="34" w:right="482"/>
              <w:rPr>
                <w:sz w:val="16"/>
              </w:rPr>
            </w:pPr>
          </w:p>
        </w:tc>
      </w:tr>
    </w:tbl>
    <w:p w14:paraId="5F98813F" w14:textId="0445E9D3" w:rsidR="007B0DA8" w:rsidRPr="00D9136C" w:rsidRDefault="007B0DA8" w:rsidP="00F6593D">
      <w:pPr>
        <w:widowControl/>
        <w:suppressAutoHyphens w:val="0"/>
        <w:rPr>
          <w:sz w:val="20"/>
        </w:rPr>
      </w:pPr>
    </w:p>
    <w:sectPr w:rsidR="007B0DA8" w:rsidRPr="00D9136C" w:rsidSect="001531D3">
      <w:headerReference w:type="default" r:id="rId10"/>
      <w:headerReference w:type="first" r:id="rId11"/>
      <w:footerReference w:type="first" r:id="rId12"/>
      <w:pgSz w:w="11906" w:h="16838" w:code="9"/>
      <w:pgMar w:top="1276" w:right="851" w:bottom="851" w:left="1077" w:header="720" w:footer="11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93BF2" w14:textId="77777777" w:rsidR="00C46474" w:rsidRDefault="00C46474">
      <w:r>
        <w:separator/>
      </w:r>
    </w:p>
  </w:endnote>
  <w:endnote w:type="continuationSeparator" w:id="0">
    <w:p w14:paraId="78C58107" w14:textId="77777777" w:rsidR="00C46474" w:rsidRDefault="00C4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SansCondensed-Bold">
    <w:altName w:val="Calibri"/>
    <w:panose1 w:val="00000000000000000000"/>
    <w:charset w:val="00"/>
    <w:family w:val="auto"/>
    <w:notTrueType/>
    <w:pitch w:val="default"/>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4989"/>
    </w:tblGrid>
    <w:tr w:rsidR="00C46474" w14:paraId="77B61AF0" w14:textId="77777777" w:rsidTr="003C071D">
      <w:trPr>
        <w:trHeight w:val="426"/>
      </w:trPr>
      <w:tc>
        <w:tcPr>
          <w:tcW w:w="5059" w:type="dxa"/>
          <w:vAlign w:val="center"/>
        </w:tcPr>
        <w:p w14:paraId="77B61AEE" w14:textId="7D8774F3" w:rsidR="00C46474" w:rsidRPr="003C071D" w:rsidRDefault="00C46474" w:rsidP="003C071D">
          <w:pPr>
            <w:pStyle w:val="Fuzeile"/>
            <w:rPr>
              <w:sz w:val="8"/>
              <w:szCs w:val="8"/>
            </w:rPr>
          </w:pPr>
        </w:p>
      </w:tc>
      <w:tc>
        <w:tcPr>
          <w:tcW w:w="5059" w:type="dxa"/>
          <w:vAlign w:val="center"/>
        </w:tcPr>
        <w:p w14:paraId="77B61AEF" w14:textId="509E9958" w:rsidR="00C46474" w:rsidRDefault="00C46474" w:rsidP="003C071D">
          <w:pPr>
            <w:pStyle w:val="Fuzeile"/>
            <w:jc w:val="right"/>
          </w:pPr>
        </w:p>
      </w:tc>
    </w:tr>
  </w:tbl>
  <w:p w14:paraId="77B61AF1" w14:textId="77777777" w:rsidR="00C46474" w:rsidRDefault="00C464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E4957" w14:textId="77777777" w:rsidR="00C46474" w:rsidRDefault="00C46474">
      <w:r>
        <w:separator/>
      </w:r>
    </w:p>
  </w:footnote>
  <w:footnote w:type="continuationSeparator" w:id="0">
    <w:p w14:paraId="549016C6" w14:textId="77777777" w:rsidR="00C46474" w:rsidRDefault="00C46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1AE6" w14:textId="00DC1A8A" w:rsidR="00C46474" w:rsidRDefault="00C46474">
    <w:pPr>
      <w:pStyle w:val="Kopfzeile"/>
    </w:pPr>
    <w:r w:rsidRPr="001C3A51">
      <w:rPr>
        <w:rFonts w:cstheme="minorHAnsi"/>
        <w:b/>
        <w:noProof/>
        <w:sz w:val="24"/>
        <w:lang w:eastAsia="de-DE"/>
      </w:rPr>
      <mc:AlternateContent>
        <mc:Choice Requires="wpg">
          <w:drawing>
            <wp:anchor distT="0" distB="0" distL="114300" distR="114300" simplePos="0" relativeHeight="251662336" behindDoc="0" locked="0" layoutInCell="1" allowOverlap="1" wp14:anchorId="77B61AF2" wp14:editId="77B61AF3">
              <wp:simplePos x="0" y="0"/>
              <wp:positionH relativeFrom="column">
                <wp:posOffset>-453390</wp:posOffset>
              </wp:positionH>
              <wp:positionV relativeFrom="paragraph">
                <wp:posOffset>-17780</wp:posOffset>
              </wp:positionV>
              <wp:extent cx="219600" cy="2228400"/>
              <wp:effectExtent l="0" t="0" r="28575" b="19685"/>
              <wp:wrapNone/>
              <wp:docPr id="1" name="Gruppieren 2"/>
              <wp:cNvGraphicFramePr/>
              <a:graphic xmlns:a="http://schemas.openxmlformats.org/drawingml/2006/main">
                <a:graphicData uri="http://schemas.microsoft.com/office/word/2010/wordprocessingGroup">
                  <wpg:wgp>
                    <wpg:cNvGrpSpPr/>
                    <wpg:grpSpPr>
                      <a:xfrm>
                        <a:off x="0" y="0"/>
                        <a:ext cx="219600" cy="2228400"/>
                        <a:chOff x="0" y="0"/>
                        <a:chExt cx="293688" cy="2655888"/>
                      </a:xfrm>
                    </wpg:grpSpPr>
                    <wps:wsp>
                      <wps:cNvPr id="8" name="Rectangle 30"/>
                      <wps:cNvSpPr>
                        <a:spLocks noChangeAspect="1" noChangeArrowheads="1"/>
                      </wps:cNvSpPr>
                      <wps:spPr bwMode="auto">
                        <a:xfrm>
                          <a:off x="6350" y="0"/>
                          <a:ext cx="287338" cy="287338"/>
                        </a:xfrm>
                        <a:prstGeom prst="rect">
                          <a:avLst/>
                        </a:prstGeom>
                        <a:solidFill>
                          <a:srgbClr val="DB2F36"/>
                        </a:solidFill>
                        <a:ln w="9525">
                          <a:solidFill>
                            <a:srgbClr val="DB2F36"/>
                          </a:solidFill>
                          <a:miter lim="800000"/>
                          <a:headEnd/>
                          <a:tailEnd/>
                        </a:ln>
                      </wps:spPr>
                      <wps:bodyPr wrap="none" anchor="ctr"/>
                    </wps:wsp>
                    <wps:wsp>
                      <wps:cNvPr id="9" name="Rectangle 31"/>
                      <wps:cNvSpPr>
                        <a:spLocks noChangeArrowheads="1"/>
                      </wps:cNvSpPr>
                      <wps:spPr bwMode="auto">
                        <a:xfrm>
                          <a:off x="6350" y="592138"/>
                          <a:ext cx="287338" cy="287337"/>
                        </a:xfrm>
                        <a:prstGeom prst="rect">
                          <a:avLst/>
                        </a:prstGeom>
                        <a:solidFill>
                          <a:srgbClr val="DB2F36"/>
                        </a:solidFill>
                        <a:ln w="9525">
                          <a:solidFill>
                            <a:srgbClr val="DB2F36"/>
                          </a:solidFill>
                          <a:miter lim="800000"/>
                          <a:headEnd/>
                          <a:tailEnd/>
                        </a:ln>
                      </wps:spPr>
                      <wps:bodyPr wrap="none" anchor="ctr"/>
                    </wps:wsp>
                    <wps:wsp>
                      <wps:cNvPr id="10" name="Rectangle 32"/>
                      <wps:cNvSpPr>
                        <a:spLocks noChangeArrowheads="1"/>
                      </wps:cNvSpPr>
                      <wps:spPr bwMode="auto">
                        <a:xfrm>
                          <a:off x="6350" y="1184275"/>
                          <a:ext cx="287338" cy="287338"/>
                        </a:xfrm>
                        <a:prstGeom prst="rect">
                          <a:avLst/>
                        </a:prstGeom>
                        <a:solidFill>
                          <a:srgbClr val="DB2F36"/>
                        </a:solidFill>
                        <a:ln w="9525">
                          <a:solidFill>
                            <a:srgbClr val="DB2F36"/>
                          </a:solidFill>
                          <a:miter lim="800000"/>
                          <a:headEnd/>
                          <a:tailEnd/>
                        </a:ln>
                      </wps:spPr>
                      <wps:bodyPr wrap="none" anchor="ctr"/>
                    </wps:wsp>
                    <wps:wsp>
                      <wps:cNvPr id="11" name="Rectangle 33"/>
                      <wps:cNvSpPr>
                        <a:spLocks noChangeArrowheads="1"/>
                      </wps:cNvSpPr>
                      <wps:spPr bwMode="auto">
                        <a:xfrm>
                          <a:off x="6350" y="1776413"/>
                          <a:ext cx="287338" cy="287337"/>
                        </a:xfrm>
                        <a:prstGeom prst="rect">
                          <a:avLst/>
                        </a:prstGeom>
                        <a:solidFill>
                          <a:srgbClr val="DB2F36"/>
                        </a:solidFill>
                        <a:ln w="9525">
                          <a:solidFill>
                            <a:srgbClr val="DB2F36"/>
                          </a:solidFill>
                          <a:miter lim="800000"/>
                          <a:headEnd/>
                          <a:tailEnd/>
                        </a:ln>
                      </wps:spPr>
                      <wps:bodyPr wrap="none" anchor="ctr"/>
                    </wps:wsp>
                    <wps:wsp>
                      <wps:cNvPr id="12" name="Rectangle 34"/>
                      <wps:cNvSpPr>
                        <a:spLocks noChangeArrowheads="1"/>
                      </wps:cNvSpPr>
                      <wps:spPr bwMode="auto">
                        <a:xfrm>
                          <a:off x="0" y="2368550"/>
                          <a:ext cx="287338" cy="287338"/>
                        </a:xfrm>
                        <a:prstGeom prst="rect">
                          <a:avLst/>
                        </a:prstGeom>
                        <a:solidFill>
                          <a:srgbClr val="DB2F36"/>
                        </a:solidFill>
                        <a:ln w="9525">
                          <a:solidFill>
                            <a:srgbClr val="DB2F36"/>
                          </a:solidFill>
                          <a:miter lim="800000"/>
                          <a:headEnd/>
                          <a:tailEnd/>
                        </a:ln>
                      </wps:spPr>
                      <wps:bodyPr wrap="none" anchor="ctr"/>
                    </wps:wsp>
                  </wpg:wgp>
                </a:graphicData>
              </a:graphic>
              <wp14:sizeRelH relativeFrom="margin">
                <wp14:pctWidth>0</wp14:pctWidth>
              </wp14:sizeRelH>
              <wp14:sizeRelV relativeFrom="margin">
                <wp14:pctHeight>0</wp14:pctHeight>
              </wp14:sizeRelV>
            </wp:anchor>
          </w:drawing>
        </mc:Choice>
        <mc:Fallback>
          <w:pict>
            <v:group w14:anchorId="49A028EC" id="Gruppieren 2" o:spid="_x0000_s1026" style="position:absolute;margin-left:-35.7pt;margin-top:-1.4pt;width:17.3pt;height:175.45pt;z-index:251662336;mso-width-relative:margin;mso-height-relative:margin" coordsize="2936,2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">
              <v:rect id="Rectangle 30" o:spid="_x0000_s1027" style="position:absolute;left:63;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" fillcolor="#db2f36" strokecolor="#db2f36">
                <o:lock v:ext="edit" aspectratio="t"/>
              </v:rect>
              <v:rect id="Rectangle 31" o:spid="_x0000_s1028" style="position:absolute;left:63;top:5921;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" fillcolor="#db2f36" strokecolor="#db2f36"/>
              <v:rect id="Rectangle 32" o:spid="_x0000_s1029" style="position:absolute;left:63;top:11842;width:2873;height:28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" fillcolor="#db2f36" strokecolor="#db2f36"/>
              <v:rect id="Rectangle 33" o:spid="_x0000_s1030" style="position:absolute;left:63;top:17764;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" fillcolor="#db2f36" strokecolor="#db2f36"/>
              <v:rect id="Rectangle 34" o:spid="_x0000_s1031" style="position:absolute;top:23685;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" fillcolor="#db2f36" strokecolor="#db2f36"/>
            </v:group>
          </w:pict>
        </mc:Fallback>
      </mc:AlternateContent>
    </w:r>
    <w:r>
      <w:tab/>
      <w:t>Seite -</w:t>
    </w:r>
    <w:r>
      <w:fldChar w:fldCharType="begin"/>
    </w:r>
    <w:r>
      <w:instrText xml:space="preserve"> PAGE   \* MERGEFORMAT </w:instrText>
    </w:r>
    <w:r>
      <w:fldChar w:fldCharType="separate"/>
    </w:r>
    <w:r w:rsidR="0068642C">
      <w:rPr>
        <w:noProof/>
      </w:rPr>
      <w:t>2</w:t>
    </w:r>
    <w:r>
      <w:fldChar w:fldCharType="end"/>
    </w:r>
    <w:r>
      <w:t>-</w:t>
    </w:r>
  </w:p>
  <w:p w14:paraId="77B61AE7" w14:textId="77777777" w:rsidR="00C46474" w:rsidRDefault="00C46474" w:rsidP="00676E30">
    <w:pPr>
      <w:pStyle w:val="Kopfzeile"/>
      <w:pBdr>
        <w:bottom w:val="single" w:sz="4" w:space="1" w:color="auto"/>
      </w:pBdr>
      <w:tabs>
        <w:tab w:val="clear" w:pos="4536"/>
        <w:tab w:val="clear" w:pos="9072"/>
        <w:tab w:val="center" w:pos="467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1AE8" w14:textId="77777777" w:rsidR="00C46474" w:rsidRPr="00736B97" w:rsidRDefault="00C46474" w:rsidP="00587447">
    <w:pPr>
      <w:pStyle w:val="Kopfzeile"/>
      <w:rPr>
        <w:rFonts w:cstheme="minorHAnsi"/>
        <w:b/>
        <w:sz w:val="24"/>
      </w:rPr>
    </w:pPr>
    <w:r w:rsidRPr="001C3A51">
      <w:rPr>
        <w:rFonts w:cstheme="minorHAnsi"/>
        <w:b/>
        <w:noProof/>
        <w:sz w:val="24"/>
        <w:lang w:eastAsia="de-DE"/>
      </w:rPr>
      <mc:AlternateContent>
        <mc:Choice Requires="wpg">
          <w:drawing>
            <wp:anchor distT="0" distB="0" distL="114300" distR="114300" simplePos="0" relativeHeight="251660288" behindDoc="0" locked="0" layoutInCell="1" allowOverlap="1" wp14:anchorId="77B61AF4" wp14:editId="77B61AF5">
              <wp:simplePos x="0" y="0"/>
              <wp:positionH relativeFrom="column">
                <wp:posOffset>-455295</wp:posOffset>
              </wp:positionH>
              <wp:positionV relativeFrom="paragraph">
                <wp:posOffset>-19050</wp:posOffset>
              </wp:positionV>
              <wp:extent cx="219075" cy="2228850"/>
              <wp:effectExtent l="0" t="0" r="28575" b="19050"/>
              <wp:wrapNone/>
              <wp:docPr id="3" name="Gruppieren 2"/>
              <wp:cNvGraphicFramePr/>
              <a:graphic xmlns:a="http://schemas.openxmlformats.org/drawingml/2006/main">
                <a:graphicData uri="http://schemas.microsoft.com/office/word/2010/wordprocessingGroup">
                  <wpg:wgp>
                    <wpg:cNvGrpSpPr/>
                    <wpg:grpSpPr>
                      <a:xfrm>
                        <a:off x="0" y="0"/>
                        <a:ext cx="219075" cy="2228850"/>
                        <a:chOff x="0" y="0"/>
                        <a:chExt cx="293688" cy="2655888"/>
                      </a:xfrm>
                    </wpg:grpSpPr>
                    <wps:wsp>
                      <wps:cNvPr id="2" name="Rectangle 30"/>
                      <wps:cNvSpPr>
                        <a:spLocks noChangeAspect="1" noChangeArrowheads="1"/>
                      </wps:cNvSpPr>
                      <wps:spPr bwMode="auto">
                        <a:xfrm>
                          <a:off x="6350" y="0"/>
                          <a:ext cx="287338" cy="287338"/>
                        </a:xfrm>
                        <a:prstGeom prst="rect">
                          <a:avLst/>
                        </a:prstGeom>
                        <a:solidFill>
                          <a:srgbClr val="DB2F36"/>
                        </a:solidFill>
                        <a:ln w="9525">
                          <a:solidFill>
                            <a:srgbClr val="DB2F36"/>
                          </a:solidFill>
                          <a:miter lim="800000"/>
                          <a:headEnd/>
                          <a:tailEnd/>
                        </a:ln>
                      </wps:spPr>
                      <wps:bodyPr wrap="none" anchor="ctr"/>
                    </wps:wsp>
                    <wps:wsp>
                      <wps:cNvPr id="4" name="Rectangle 31"/>
                      <wps:cNvSpPr>
                        <a:spLocks noChangeArrowheads="1"/>
                      </wps:cNvSpPr>
                      <wps:spPr bwMode="auto">
                        <a:xfrm>
                          <a:off x="6350" y="592138"/>
                          <a:ext cx="287338" cy="287337"/>
                        </a:xfrm>
                        <a:prstGeom prst="rect">
                          <a:avLst/>
                        </a:prstGeom>
                        <a:solidFill>
                          <a:srgbClr val="DB2F36"/>
                        </a:solidFill>
                        <a:ln w="9525">
                          <a:solidFill>
                            <a:srgbClr val="DB2F36"/>
                          </a:solidFill>
                          <a:miter lim="800000"/>
                          <a:headEnd/>
                          <a:tailEnd/>
                        </a:ln>
                      </wps:spPr>
                      <wps:bodyPr wrap="none" anchor="ctr"/>
                    </wps:wsp>
                    <wps:wsp>
                      <wps:cNvPr id="5" name="Rectangle 32"/>
                      <wps:cNvSpPr>
                        <a:spLocks noChangeArrowheads="1"/>
                      </wps:cNvSpPr>
                      <wps:spPr bwMode="auto">
                        <a:xfrm>
                          <a:off x="6350" y="1184275"/>
                          <a:ext cx="287338" cy="287338"/>
                        </a:xfrm>
                        <a:prstGeom prst="rect">
                          <a:avLst/>
                        </a:prstGeom>
                        <a:solidFill>
                          <a:srgbClr val="DB2F36"/>
                        </a:solidFill>
                        <a:ln w="9525">
                          <a:solidFill>
                            <a:srgbClr val="DB2F36"/>
                          </a:solidFill>
                          <a:miter lim="800000"/>
                          <a:headEnd/>
                          <a:tailEnd/>
                        </a:ln>
                      </wps:spPr>
                      <wps:bodyPr wrap="none" anchor="ctr"/>
                    </wps:wsp>
                    <wps:wsp>
                      <wps:cNvPr id="6" name="Rectangle 33"/>
                      <wps:cNvSpPr>
                        <a:spLocks noChangeArrowheads="1"/>
                      </wps:cNvSpPr>
                      <wps:spPr bwMode="auto">
                        <a:xfrm>
                          <a:off x="6350" y="1776413"/>
                          <a:ext cx="287338" cy="287337"/>
                        </a:xfrm>
                        <a:prstGeom prst="rect">
                          <a:avLst/>
                        </a:prstGeom>
                        <a:solidFill>
                          <a:srgbClr val="DB2F36"/>
                        </a:solidFill>
                        <a:ln w="9525">
                          <a:solidFill>
                            <a:srgbClr val="DB2F36"/>
                          </a:solidFill>
                          <a:miter lim="800000"/>
                          <a:headEnd/>
                          <a:tailEnd/>
                        </a:ln>
                      </wps:spPr>
                      <wps:bodyPr wrap="none" anchor="ctr"/>
                    </wps:wsp>
                    <wps:wsp>
                      <wps:cNvPr id="7" name="Rectangle 34"/>
                      <wps:cNvSpPr>
                        <a:spLocks noChangeArrowheads="1"/>
                      </wps:cNvSpPr>
                      <wps:spPr bwMode="auto">
                        <a:xfrm>
                          <a:off x="0" y="2368550"/>
                          <a:ext cx="287338" cy="287338"/>
                        </a:xfrm>
                        <a:prstGeom prst="rect">
                          <a:avLst/>
                        </a:prstGeom>
                        <a:solidFill>
                          <a:srgbClr val="DB2F36"/>
                        </a:solidFill>
                        <a:ln w="9525">
                          <a:solidFill>
                            <a:srgbClr val="DB2F36"/>
                          </a:solidFill>
                          <a:miter lim="800000"/>
                          <a:headEnd/>
                          <a:tailEnd/>
                        </a:ln>
                      </wps:spPr>
                      <wps:bodyPr wrap="none" anchor="ctr"/>
                    </wps:wsp>
                  </wpg:wgp>
                </a:graphicData>
              </a:graphic>
              <wp14:sizeRelH relativeFrom="margin">
                <wp14:pctWidth>0</wp14:pctWidth>
              </wp14:sizeRelH>
              <wp14:sizeRelV relativeFrom="margin">
                <wp14:pctHeight>0</wp14:pctHeight>
              </wp14:sizeRelV>
            </wp:anchor>
          </w:drawing>
        </mc:Choice>
        <mc:Fallback>
          <w:pict>
            <v:group w14:anchorId="1EE4A664" id="Gruppieren 2" o:spid="_x0000_s1026" style="position:absolute;margin-left:-35.85pt;margin-top:-1.5pt;width:17.25pt;height:175.5pt;z-index:251660288;mso-width-relative:margin;mso-height-relative:margin" coordsize="2936,26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">
              <v:rect id="Rectangle 30" o:spid="_x0000_s1027" style="position:absolute;left:63;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" fillcolor="#db2f36" strokecolor="#db2f36">
                <o:lock v:ext="edit" aspectratio="t"/>
              </v:rect>
              <v:rect id="Rectangle 31" o:spid="_x0000_s1028" style="position:absolute;left:63;top:5921;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" fillcolor="#db2f36" strokecolor="#db2f36"/>
              <v:rect id="Rectangle 32" o:spid="_x0000_s1029" style="position:absolute;left:63;top:11842;width:2873;height:28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" fillcolor="#db2f36" strokecolor="#db2f36"/>
              <v:rect id="Rectangle 33" o:spid="_x0000_s1030" style="position:absolute;left:63;top:17764;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" fillcolor="#db2f36" strokecolor="#db2f36"/>
              <v:rect id="Rectangle 34" o:spid="_x0000_s1031" style="position:absolute;top:23685;width:2873;height:28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" fillcolor="#db2f36" strokecolor="#db2f36"/>
            </v:group>
          </w:pict>
        </mc:Fallback>
      </mc:AlternateContent>
    </w:r>
    <w:r w:rsidRPr="00736B97">
      <w:rPr>
        <w:rFonts w:cstheme="minorHAnsi"/>
        <w:b/>
        <w:sz w:val="24"/>
      </w:rPr>
      <w:t>Hessische Lehrkräfteakademie</w:t>
    </w:r>
  </w:p>
  <w:p w14:paraId="77B61AE9" w14:textId="1C5FBF79" w:rsidR="00C46474" w:rsidRPr="00736B97" w:rsidRDefault="00C46474" w:rsidP="00587447">
    <w:pPr>
      <w:pStyle w:val="Kopfzeile"/>
      <w:rPr>
        <w:b/>
        <w:sz w:val="18"/>
      </w:rPr>
    </w:pPr>
    <w:r w:rsidRPr="00736B97">
      <w:rPr>
        <w:rFonts w:cstheme="minorHAnsi"/>
        <w:b/>
        <w:noProof/>
        <w:lang w:eastAsia="de-DE"/>
      </w:rPr>
      <w:drawing>
        <wp:anchor distT="0" distB="0" distL="114300" distR="114300" simplePos="0" relativeHeight="251658240" behindDoc="0" locked="1" layoutInCell="1" allowOverlap="1" wp14:anchorId="77B61AF6" wp14:editId="261A3832">
          <wp:simplePos x="0" y="0"/>
          <wp:positionH relativeFrom="column">
            <wp:posOffset>5611495</wp:posOffset>
          </wp:positionH>
          <wp:positionV relativeFrom="paragraph">
            <wp:posOffset>-205105</wp:posOffset>
          </wp:positionV>
          <wp:extent cx="638175" cy="828675"/>
          <wp:effectExtent l="0" t="0" r="9525" b="9525"/>
          <wp:wrapSquare wrapText="bothSides"/>
          <wp:docPr id="13" name="Bild 13" descr="Hessen-Logo-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ssen-Logo-r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noProof/>
        <w:lang w:eastAsia="de-DE"/>
      </w:rPr>
      <w:t>Dezernat I.2 – Lehr</w:t>
    </w:r>
    <w:r w:rsidR="00460E99">
      <w:rPr>
        <w:rFonts w:cstheme="minorHAnsi"/>
        <w:b/>
        <w:noProof/>
        <w:lang w:eastAsia="de-DE"/>
      </w:rPr>
      <w:t>kräfte</w:t>
    </w:r>
    <w:r>
      <w:rPr>
        <w:rFonts w:cstheme="minorHAnsi"/>
        <w:b/>
        <w:noProof/>
        <w:lang w:eastAsia="de-DE"/>
      </w:rPr>
      <w:t>bildung 2. Phase</w:t>
    </w:r>
  </w:p>
  <w:p w14:paraId="77B61AEA" w14:textId="5C41059A" w:rsidR="00C46474" w:rsidRPr="00736B97" w:rsidRDefault="00C46474" w:rsidP="00C62168">
    <w:pPr>
      <w:pStyle w:val="Kopfzeile"/>
      <w:tabs>
        <w:tab w:val="clear" w:pos="9072"/>
        <w:tab w:val="left" w:pos="4536"/>
      </w:tabs>
    </w:pPr>
  </w:p>
  <w:p w14:paraId="77B61AEB" w14:textId="77777777" w:rsidR="00C46474" w:rsidRPr="00736B97" w:rsidRDefault="00C46474" w:rsidP="00587447">
    <w:pPr>
      <w:pStyle w:val="Kopfzeile"/>
    </w:pPr>
  </w:p>
  <w:p w14:paraId="77B61AEC" w14:textId="77777777" w:rsidR="00C46474" w:rsidRPr="00736B97" w:rsidRDefault="00C46474" w:rsidP="00F817AB">
    <w:pPr>
      <w:pStyle w:val="Kopfzeile"/>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0C011D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D2A2488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9F7CE78E"/>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289681CA"/>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9DCF4B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807BEE"/>
    <w:multiLevelType w:val="hybridMultilevel"/>
    <w:tmpl w:val="51EAE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0F335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DD00863"/>
    <w:multiLevelType w:val="hybridMultilevel"/>
    <w:tmpl w:val="627CC41A"/>
    <w:lvl w:ilvl="0" w:tplc="F66C4F16">
      <w:start w:val="1"/>
      <w:numFmt w:val="bullet"/>
      <w:pStyle w:val="Bullets"/>
      <w:lvlText w:val=""/>
      <w:lvlJc w:val="left"/>
      <w:pPr>
        <w:tabs>
          <w:tab w:val="num" w:pos="567"/>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CB3DD3"/>
    <w:multiLevelType w:val="hybridMultilevel"/>
    <w:tmpl w:val="25D606D8"/>
    <w:lvl w:ilvl="0" w:tplc="0FDE13FA">
      <w:start w:val="1"/>
      <w:numFmt w:val="bullet"/>
      <w:pStyle w:val="TabelleninhaltBullet8"/>
      <w:lvlText w:val=""/>
      <w:lvlJc w:val="left"/>
      <w:pPr>
        <w:tabs>
          <w:tab w:val="num" w:pos="340"/>
        </w:tabs>
        <w:ind w:left="34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44138A"/>
    <w:multiLevelType w:val="hybridMultilevel"/>
    <w:tmpl w:val="70C4AB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8614D5C"/>
    <w:multiLevelType w:val="multilevel"/>
    <w:tmpl w:val="0EB23CBE"/>
    <w:lvl w:ilvl="0">
      <w:start w:val="1"/>
      <w:numFmt w:val="bullet"/>
      <w:lvlText w:val=""/>
      <w:lvlJc w:val="left"/>
      <w:pPr>
        <w:tabs>
          <w:tab w:val="num" w:pos="284"/>
        </w:tabs>
        <w:ind w:left="567"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4B3E9E"/>
    <w:multiLevelType w:val="hybridMultilevel"/>
    <w:tmpl w:val="F74E0B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4"/>
  </w:num>
  <w:num w:numId="5">
    <w:abstractNumId w:val="3"/>
  </w:num>
  <w:num w:numId="6">
    <w:abstractNumId w:val="2"/>
  </w:num>
  <w:num w:numId="7">
    <w:abstractNumId w:val="1"/>
  </w:num>
  <w:num w:numId="8">
    <w:abstractNumId w:val="0"/>
  </w:num>
  <w:num w:numId="9">
    <w:abstractNumId w:val="8"/>
  </w:num>
  <w:num w:numId="10">
    <w:abstractNumId w:val="9"/>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fillcolor="white">
      <v:fill color="white" color2="black" angle="90"/>
      <v:stroke weight=".05pt"/>
      <v:textbox inset="2.8pt,2.8pt,2.8pt,2.8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59"/>
    <w:rsid w:val="00006FEA"/>
    <w:rsid w:val="0006376E"/>
    <w:rsid w:val="000A5877"/>
    <w:rsid w:val="000B6233"/>
    <w:rsid w:val="000D3444"/>
    <w:rsid w:val="00100C4C"/>
    <w:rsid w:val="001134D1"/>
    <w:rsid w:val="001531D3"/>
    <w:rsid w:val="001775D9"/>
    <w:rsid w:val="001A79A6"/>
    <w:rsid w:val="001C3A51"/>
    <w:rsid w:val="0020530D"/>
    <w:rsid w:val="002D5902"/>
    <w:rsid w:val="002E1D87"/>
    <w:rsid w:val="00317491"/>
    <w:rsid w:val="003A274B"/>
    <w:rsid w:val="003A561C"/>
    <w:rsid w:val="003C071D"/>
    <w:rsid w:val="003F7118"/>
    <w:rsid w:val="00401AF8"/>
    <w:rsid w:val="00415887"/>
    <w:rsid w:val="00460E99"/>
    <w:rsid w:val="005036DD"/>
    <w:rsid w:val="00550159"/>
    <w:rsid w:val="00550DE2"/>
    <w:rsid w:val="00555D22"/>
    <w:rsid w:val="00587447"/>
    <w:rsid w:val="0067511A"/>
    <w:rsid w:val="00676E30"/>
    <w:rsid w:val="0068642C"/>
    <w:rsid w:val="0068773A"/>
    <w:rsid w:val="006B36D0"/>
    <w:rsid w:val="006C3A33"/>
    <w:rsid w:val="006E05DD"/>
    <w:rsid w:val="006F02BC"/>
    <w:rsid w:val="00736B97"/>
    <w:rsid w:val="007B050C"/>
    <w:rsid w:val="007B0DA8"/>
    <w:rsid w:val="00813228"/>
    <w:rsid w:val="00865A40"/>
    <w:rsid w:val="008E075B"/>
    <w:rsid w:val="009170A4"/>
    <w:rsid w:val="009623E2"/>
    <w:rsid w:val="009657A4"/>
    <w:rsid w:val="009F3169"/>
    <w:rsid w:val="00A57563"/>
    <w:rsid w:val="00AB37C4"/>
    <w:rsid w:val="00AF58DB"/>
    <w:rsid w:val="00B42B0B"/>
    <w:rsid w:val="00B906F5"/>
    <w:rsid w:val="00C20F1C"/>
    <w:rsid w:val="00C46474"/>
    <w:rsid w:val="00C613F1"/>
    <w:rsid w:val="00C62168"/>
    <w:rsid w:val="00C671A8"/>
    <w:rsid w:val="00CE3501"/>
    <w:rsid w:val="00CE4747"/>
    <w:rsid w:val="00CE706C"/>
    <w:rsid w:val="00D61659"/>
    <w:rsid w:val="00D80EB6"/>
    <w:rsid w:val="00D87AF9"/>
    <w:rsid w:val="00D9136C"/>
    <w:rsid w:val="00DB2B31"/>
    <w:rsid w:val="00E30E7F"/>
    <w:rsid w:val="00E5713D"/>
    <w:rsid w:val="00E61E5C"/>
    <w:rsid w:val="00E77ED4"/>
    <w:rsid w:val="00E801EE"/>
    <w:rsid w:val="00E851CB"/>
    <w:rsid w:val="00E872AE"/>
    <w:rsid w:val="00F6593D"/>
    <w:rsid w:val="00F817AB"/>
    <w:rsid w:val="00F8315F"/>
    <w:rsid w:val="00F905A1"/>
    <w:rsid w:val="00FB2284"/>
    <w:rsid w:val="00FF20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fillcolor="white">
      <v:fill color="white" color2="black" angle="90"/>
      <v:stroke weight=".05pt"/>
      <v:textbox inset="2.8pt,2.8pt,2.8pt,2.8pt"/>
    </o:shapedefaults>
    <o:shapelayout v:ext="edit">
      <o:idmap v:ext="edit" data="1"/>
    </o:shapelayout>
  </w:shapeDefaults>
  <w:decimalSymbol w:val=","/>
  <w:listSeparator w:val=";"/>
  <w14:docId w14:val="77B61ABF"/>
  <w15:docId w15:val="{087F9B94-F8CD-4127-9F1A-AD0E15D3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06C"/>
    <w:pPr>
      <w:widowControl w:val="0"/>
      <w:suppressAutoHyphens/>
    </w:pPr>
    <w:rPr>
      <w:rFonts w:ascii="Calibri" w:hAnsi="Calibri"/>
      <w:color w:val="000000"/>
      <w:sz w:val="22"/>
      <w:lang w:eastAsia="ar-SA"/>
    </w:rPr>
  </w:style>
  <w:style w:type="paragraph" w:styleId="berschrift1">
    <w:name w:val="heading 1"/>
    <w:basedOn w:val="Standard"/>
    <w:next w:val="Standard"/>
    <w:qFormat/>
    <w:rsid w:val="00F905A1"/>
    <w:pPr>
      <w:keepNext/>
      <w:keepLines/>
      <w:spacing w:after="120"/>
      <w:jc w:val="center"/>
      <w:outlineLvl w:val="0"/>
    </w:pPr>
    <w:rPr>
      <w:rFonts w:cs="Arial"/>
      <w:b/>
      <w:sz w:val="28"/>
      <w:szCs w:val="36"/>
    </w:rPr>
  </w:style>
  <w:style w:type="paragraph" w:styleId="berschrift2">
    <w:name w:val="heading 2"/>
    <w:basedOn w:val="berschrift1"/>
    <w:next w:val="Standard"/>
    <w:qFormat/>
    <w:rsid w:val="00F905A1"/>
    <w:pPr>
      <w:spacing w:before="120" w:after="0"/>
      <w:outlineLvl w:val="1"/>
    </w:pPr>
    <w:rPr>
      <w:sz w:val="24"/>
      <w:szCs w:val="32"/>
    </w:rPr>
  </w:style>
  <w:style w:type="paragraph" w:styleId="berschrift3">
    <w:name w:val="heading 3"/>
    <w:basedOn w:val="berschrift2"/>
    <w:next w:val="Standard"/>
    <w:qFormat/>
    <w:rsid w:val="00F905A1"/>
    <w:pPr>
      <w:jc w:val="left"/>
      <w:outlineLvl w:val="2"/>
    </w:pPr>
    <w:rPr>
      <w:sz w:val="2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customStyle="1" w:styleId="Bullets">
    <w:name w:val="Bullets"/>
    <w:basedOn w:val="Standard"/>
    <w:rsid w:val="00E801EE"/>
    <w:pPr>
      <w:numPr>
        <w:numId w:val="1"/>
      </w:numPr>
    </w:pPr>
    <w:rPr>
      <w:rFonts w:cs="Verdana"/>
    </w:rPr>
  </w:style>
  <w:style w:type="paragraph" w:customStyle="1" w:styleId="Tabelleninhalt8">
    <w:name w:val="Tabelleninhalt 8"/>
    <w:basedOn w:val="Standard"/>
    <w:rsid w:val="00E801EE"/>
    <w:rPr>
      <w:sz w:val="16"/>
    </w:rPr>
  </w:style>
  <w:style w:type="paragraph" w:customStyle="1" w:styleId="Tabelleninhalt6">
    <w:name w:val="Tabelleninhalt 6"/>
    <w:basedOn w:val="Standard"/>
    <w:rsid w:val="00E801EE"/>
    <w:rPr>
      <w:sz w:val="12"/>
    </w:rPr>
  </w:style>
  <w:style w:type="paragraph" w:customStyle="1" w:styleId="Tabelleninhalt10">
    <w:name w:val="Tabelleninhalt 10"/>
    <w:basedOn w:val="Standard"/>
    <w:rsid w:val="00E801EE"/>
  </w:style>
  <w:style w:type="paragraph" w:customStyle="1" w:styleId="TabelleninhaltBullet8">
    <w:name w:val="Tabelleninhalt Bullet 8"/>
    <w:basedOn w:val="Standard"/>
    <w:rsid w:val="00E801EE"/>
    <w:pPr>
      <w:numPr>
        <w:numId w:val="9"/>
      </w:numPr>
    </w:pPr>
    <w:rPr>
      <w:sz w:val="16"/>
    </w:rPr>
  </w:style>
  <w:style w:type="paragraph" w:customStyle="1" w:styleId="Tabellenberschrift">
    <w:name w:val="Tabellenüberschrift"/>
    <w:basedOn w:val="Standard"/>
    <w:rsid w:val="00E801EE"/>
    <w:rPr>
      <w:b/>
    </w:rPr>
  </w:style>
  <w:style w:type="character" w:styleId="Seitenzahl">
    <w:name w:val="page number"/>
    <w:rsid w:val="00CE3501"/>
    <w:rPr>
      <w:rFonts w:ascii="Verdana" w:hAnsi="Verdana"/>
      <w:sz w:val="16"/>
    </w:rPr>
  </w:style>
  <w:style w:type="character" w:customStyle="1" w:styleId="KopfzeileZchn">
    <w:name w:val="Kopfzeile Zchn"/>
    <w:link w:val="Kopfzeile"/>
    <w:uiPriority w:val="99"/>
    <w:rsid w:val="00587447"/>
    <w:rPr>
      <w:rFonts w:ascii="Verdana" w:hAnsi="Verdana"/>
      <w:color w:val="000000"/>
    </w:rPr>
  </w:style>
  <w:style w:type="paragraph" w:styleId="Untertitel">
    <w:name w:val="Subtitle"/>
    <w:basedOn w:val="Standard"/>
    <w:next w:val="Standard"/>
    <w:link w:val="UntertitelZchn"/>
    <w:qFormat/>
    <w:rsid w:val="00C613F1"/>
    <w:pPr>
      <w:numPr>
        <w:ilvl w:val="1"/>
      </w:numPr>
    </w:pPr>
    <w:rPr>
      <w:rFonts w:eastAsiaTheme="majorEastAsia" w:cstheme="majorBidi"/>
      <w:iCs/>
      <w:color w:val="auto"/>
      <w:spacing w:val="15"/>
      <w:sz w:val="16"/>
      <w:szCs w:val="24"/>
    </w:rPr>
  </w:style>
  <w:style w:type="character" w:customStyle="1" w:styleId="UntertitelZchn">
    <w:name w:val="Untertitel Zchn"/>
    <w:basedOn w:val="Absatz-Standardschriftart"/>
    <w:link w:val="Untertitel"/>
    <w:rsid w:val="00C613F1"/>
    <w:rPr>
      <w:rFonts w:ascii="Verdana" w:eastAsiaTheme="majorEastAsia" w:hAnsi="Verdana" w:cstheme="majorBidi"/>
      <w:iCs/>
      <w:spacing w:val="15"/>
      <w:sz w:val="16"/>
      <w:szCs w:val="24"/>
    </w:rPr>
  </w:style>
  <w:style w:type="paragraph" w:styleId="KeinLeerraum">
    <w:name w:val="No Spacing"/>
    <w:uiPriority w:val="1"/>
    <w:qFormat/>
    <w:rsid w:val="00C613F1"/>
    <w:pPr>
      <w:widowControl w:val="0"/>
    </w:pPr>
    <w:rPr>
      <w:rFonts w:ascii="Verdana" w:hAnsi="Verdana"/>
      <w:color w:val="000000"/>
    </w:rPr>
  </w:style>
  <w:style w:type="character" w:styleId="SchwacherVerweis">
    <w:name w:val="Subtle Reference"/>
    <w:aliases w:val="Standard 8"/>
    <w:basedOn w:val="Absatz-Standardschriftart"/>
    <w:uiPriority w:val="31"/>
    <w:qFormat/>
    <w:rsid w:val="00C613F1"/>
    <w:rPr>
      <w:rFonts w:ascii="Verdana" w:hAnsi="Verdana"/>
      <w:caps w:val="0"/>
      <w:smallCaps w:val="0"/>
      <w:color w:val="auto"/>
      <w:sz w:val="16"/>
      <w:u w:val="none"/>
    </w:rPr>
  </w:style>
  <w:style w:type="paragraph" w:styleId="Listenabsatz">
    <w:name w:val="List Paragraph"/>
    <w:basedOn w:val="Standard"/>
    <w:uiPriority w:val="34"/>
    <w:qFormat/>
    <w:rsid w:val="00C613F1"/>
    <w:pPr>
      <w:contextualSpacing/>
    </w:pPr>
  </w:style>
  <w:style w:type="table" w:styleId="Tabellenraster">
    <w:name w:val="Table Grid"/>
    <w:basedOn w:val="NormaleTabelle"/>
    <w:rsid w:val="003C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E872AE"/>
    <w:rPr>
      <w:rFonts w:ascii="Tahoma" w:hAnsi="Tahoma" w:cs="Tahoma"/>
      <w:sz w:val="16"/>
      <w:szCs w:val="16"/>
    </w:rPr>
  </w:style>
  <w:style w:type="character" w:customStyle="1" w:styleId="SprechblasentextZchn">
    <w:name w:val="Sprechblasentext Zchn"/>
    <w:basedOn w:val="Absatz-Standardschriftart"/>
    <w:link w:val="Sprechblasentext"/>
    <w:rsid w:val="00E872AE"/>
    <w:rPr>
      <w:rFonts w:ascii="Tahoma" w:hAnsi="Tahoma" w:cs="Tahoma"/>
      <w:color w:val="000000"/>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887381">
      <w:bodyDiv w:val="1"/>
      <w:marLeft w:val="0"/>
      <w:marRight w:val="0"/>
      <w:marTop w:val="0"/>
      <w:marBottom w:val="0"/>
      <w:divBdr>
        <w:top w:val="none" w:sz="0" w:space="0" w:color="auto"/>
        <w:left w:val="none" w:sz="0" w:space="0" w:color="auto"/>
        <w:bottom w:val="none" w:sz="0" w:space="0" w:color="auto"/>
        <w:right w:val="none" w:sz="0" w:space="0" w:color="auto"/>
      </w:divBdr>
      <w:divsChild>
        <w:div w:id="573782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3701BE684729C41B23D49017FD0DD59" ma:contentTypeVersion="1" ma:contentTypeDescription="Ein neues Dokument erstellen." ma:contentTypeScope="" ma:versionID="255b788acbe65ea83546890928ad3a60">
  <xsd:schema xmlns:xsd="http://www.w3.org/2001/XMLSchema" xmlns:xs="http://www.w3.org/2001/XMLSchema" xmlns:p="http://schemas.microsoft.com/office/2006/metadata/properties" xmlns:ns2="54df7539-d824-4ecb-8f17-5f717e5e2feb" targetNamespace="http://schemas.microsoft.com/office/2006/metadata/properties" ma:root="true" ma:fieldsID="3faf39da3fd3d72e19fc388b7ef7bb90" ns2:_="">
    <xsd:import namespace="54df7539-d824-4ecb-8f17-5f717e5e2fe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f7539-d824-4ecb-8f17-5f717e5e2fe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7AFC9-7564-4FE5-9BE5-5863EA556631}">
  <ds:schemaRefs>
    <ds:schemaRef ds:uri="http://schemas.microsoft.com/office/2006/documentManagement/types"/>
    <ds:schemaRef ds:uri="http://purl.org/dc/terms/"/>
    <ds:schemaRef ds:uri="54df7539-d824-4ecb-8f17-5f717e5e2feb"/>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87DE2D63-44C0-44DE-96C6-A2390E5D3BAA}">
  <ds:schemaRefs>
    <ds:schemaRef ds:uri="http://schemas.microsoft.com/sharepoint/v3/contenttype/forms"/>
  </ds:schemaRefs>
</ds:datastoreItem>
</file>

<file path=customXml/itemProps3.xml><?xml version="1.0" encoding="utf-8"?>
<ds:datastoreItem xmlns:ds="http://schemas.openxmlformats.org/officeDocument/2006/customXml" ds:itemID="{60361489-2A50-48B1-B675-53AA59F6A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f7539-d824-4ecb-8f17-5f717e5e2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3180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Kleinknecht, Ulrich (LSA WI)</dc:creator>
  <cp:lastModifiedBy>Gerstner-Beutel, Daniela (LA WI)</cp:lastModifiedBy>
  <cp:revision>4</cp:revision>
  <cp:lastPrinted>2015-11-03T07:37:00Z</cp:lastPrinted>
  <dcterms:created xsi:type="dcterms:W3CDTF">2025-04-10T10:05:00Z</dcterms:created>
  <dcterms:modified xsi:type="dcterms:W3CDTF">2025-09-10T13:57:00Z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0x010100E3701BE684729C41B23D49017FD0DD59</vt:lpwstr>
  </property>
</Properties>
</file>